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F" w:rsidRPr="00024761" w:rsidRDefault="004C5F1F" w:rsidP="00024761">
      <w:pPr>
        <w:spacing w:line="400" w:lineRule="exact"/>
        <w:jc w:val="center"/>
        <w:rPr>
          <w:sz w:val="32"/>
          <w:szCs w:val="32"/>
        </w:rPr>
      </w:pPr>
      <w:r w:rsidRPr="00024761">
        <w:rPr>
          <w:rFonts w:hint="eastAsia"/>
          <w:spacing w:val="66"/>
          <w:sz w:val="32"/>
          <w:szCs w:val="32"/>
          <w:fitText w:val="4395" w:id="-1222911996"/>
        </w:rPr>
        <w:t>建設業退職金共済制</w:t>
      </w:r>
      <w:r w:rsidRPr="00024761">
        <w:rPr>
          <w:rFonts w:hint="eastAsia"/>
          <w:spacing w:val="3"/>
          <w:sz w:val="32"/>
          <w:szCs w:val="32"/>
          <w:fitText w:val="4395" w:id="-1222911996"/>
        </w:rPr>
        <w:t>度</w:t>
      </w:r>
    </w:p>
    <w:p w:rsidR="004C5F1F" w:rsidRPr="00024761" w:rsidRDefault="004C5F1F" w:rsidP="00024761">
      <w:pPr>
        <w:spacing w:line="400" w:lineRule="exact"/>
        <w:jc w:val="center"/>
      </w:pPr>
      <w:r w:rsidRPr="00A45C9B">
        <w:rPr>
          <w:rFonts w:hint="eastAsia"/>
          <w:spacing w:val="44"/>
          <w:sz w:val="32"/>
          <w:szCs w:val="32"/>
          <w:fitText w:val="4395" w:id="-1222911995"/>
        </w:rPr>
        <w:t>「掛金収納書」貼付用</w:t>
      </w:r>
      <w:r w:rsidRPr="00A45C9B">
        <w:rPr>
          <w:rFonts w:hint="eastAsia"/>
          <w:spacing w:val="-2"/>
          <w:sz w:val="32"/>
          <w:szCs w:val="32"/>
          <w:fitText w:val="4395" w:id="-1222911995"/>
        </w:rPr>
        <w:t>紙</w:t>
      </w:r>
    </w:p>
    <w:p w:rsidR="004C5F1F" w:rsidRDefault="004C5F1F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566"/>
      </w:tblGrid>
      <w:tr w:rsidR="004C5F1F" w:rsidTr="00A45C9B">
        <w:tc>
          <w:tcPr>
            <w:tcW w:w="1986" w:type="dxa"/>
          </w:tcPr>
          <w:p w:rsidR="004C5F1F" w:rsidRPr="00A177D5" w:rsidRDefault="004C5F1F">
            <w:pPr>
              <w:rPr>
                <w:sz w:val="24"/>
                <w:szCs w:val="24"/>
              </w:rPr>
            </w:pPr>
          </w:p>
          <w:p w:rsidR="004C5F1F" w:rsidRPr="00A177D5" w:rsidRDefault="00A32633" w:rsidP="00A32633">
            <w:pPr>
              <w:jc w:val="distribute"/>
              <w:rPr>
                <w:sz w:val="24"/>
                <w:szCs w:val="24"/>
              </w:rPr>
            </w:pPr>
            <w:r w:rsidRPr="00A177D5">
              <w:rPr>
                <w:rFonts w:hint="eastAsia"/>
                <w:sz w:val="24"/>
                <w:szCs w:val="24"/>
              </w:rPr>
              <w:t>工事名</w:t>
            </w:r>
          </w:p>
          <w:p w:rsidR="00A32633" w:rsidRPr="00A177D5" w:rsidRDefault="00A32633">
            <w:pPr>
              <w:rPr>
                <w:sz w:val="24"/>
                <w:szCs w:val="24"/>
              </w:rPr>
            </w:pPr>
          </w:p>
        </w:tc>
        <w:tc>
          <w:tcPr>
            <w:tcW w:w="7566" w:type="dxa"/>
          </w:tcPr>
          <w:p w:rsidR="004C5F1F" w:rsidRPr="00A177D5" w:rsidRDefault="004C5F1F"/>
          <w:p w:rsidR="005C04CD" w:rsidRPr="00A177D5" w:rsidRDefault="005C04CD"/>
          <w:p w:rsidR="005C04CD" w:rsidRPr="00A177D5" w:rsidRDefault="005C04CD"/>
          <w:p w:rsidR="005C04CD" w:rsidRPr="00A177D5" w:rsidRDefault="005C04CD"/>
          <w:p w:rsidR="005C04CD" w:rsidRPr="00A177D5" w:rsidRDefault="005C04CD">
            <w:pPr>
              <w:rPr>
                <w:sz w:val="22"/>
                <w:szCs w:val="22"/>
              </w:rPr>
            </w:pPr>
            <w:r w:rsidRPr="00A177D5">
              <w:rPr>
                <w:rFonts w:hint="eastAsia"/>
                <w:sz w:val="22"/>
                <w:szCs w:val="22"/>
              </w:rPr>
              <w:t>工事契約番号　（　　　　　　　　―　　　　　　）</w:t>
            </w:r>
          </w:p>
          <w:p w:rsidR="005C04CD" w:rsidRPr="00A177D5" w:rsidRDefault="005C04CD"/>
        </w:tc>
      </w:tr>
      <w:tr w:rsidR="004C5F1F" w:rsidTr="00A45C9B">
        <w:tc>
          <w:tcPr>
            <w:tcW w:w="1986" w:type="dxa"/>
          </w:tcPr>
          <w:p w:rsidR="004C5F1F" w:rsidRPr="00A32633" w:rsidRDefault="004C5F1F">
            <w:pPr>
              <w:rPr>
                <w:sz w:val="24"/>
                <w:szCs w:val="24"/>
              </w:rPr>
            </w:pPr>
          </w:p>
          <w:p w:rsidR="004C5F1F" w:rsidRPr="00A32633" w:rsidRDefault="004C5F1F" w:rsidP="00A32633">
            <w:pPr>
              <w:jc w:val="distribute"/>
              <w:rPr>
                <w:sz w:val="24"/>
                <w:szCs w:val="24"/>
              </w:rPr>
            </w:pPr>
            <w:r w:rsidRPr="00A32633">
              <w:rPr>
                <w:rFonts w:hint="eastAsia"/>
                <w:sz w:val="24"/>
                <w:szCs w:val="24"/>
              </w:rPr>
              <w:t>工事請負金額</w:t>
            </w:r>
          </w:p>
          <w:p w:rsidR="004C5F1F" w:rsidRPr="00A32633" w:rsidRDefault="004C5F1F">
            <w:pPr>
              <w:rPr>
                <w:sz w:val="24"/>
                <w:szCs w:val="24"/>
              </w:rPr>
            </w:pPr>
          </w:p>
        </w:tc>
        <w:tc>
          <w:tcPr>
            <w:tcW w:w="7566" w:type="dxa"/>
          </w:tcPr>
          <w:p w:rsidR="004C5F1F" w:rsidRPr="00F92E2C" w:rsidRDefault="00024761" w:rsidP="00F92E2C">
            <w:pPr>
              <w:spacing w:line="1000" w:lineRule="exact"/>
              <w:ind w:firstLineChars="147" w:firstLine="842"/>
              <w:rPr>
                <w:sz w:val="56"/>
                <w:szCs w:val="56"/>
                <w:u w:val="single"/>
              </w:rPr>
            </w:pPr>
            <w:r w:rsidRPr="00F92E2C">
              <w:rPr>
                <w:rFonts w:hint="eastAsia"/>
                <w:sz w:val="56"/>
                <w:szCs w:val="56"/>
                <w:u w:val="single"/>
              </w:rPr>
              <w:t xml:space="preserve">￥　　</w:t>
            </w:r>
            <w:r w:rsidR="00A32633" w:rsidRPr="00F92E2C">
              <w:rPr>
                <w:rFonts w:hint="eastAsia"/>
                <w:sz w:val="56"/>
                <w:szCs w:val="56"/>
                <w:u w:val="single"/>
              </w:rPr>
              <w:t xml:space="preserve">　</w:t>
            </w:r>
            <w:r w:rsidRPr="00F92E2C">
              <w:rPr>
                <w:rFonts w:hint="eastAsia"/>
                <w:sz w:val="56"/>
                <w:szCs w:val="56"/>
                <w:u w:val="single"/>
              </w:rPr>
              <w:t xml:space="preserve">　　　　　　</w:t>
            </w:r>
          </w:p>
        </w:tc>
      </w:tr>
      <w:tr w:rsidR="004C5F1F" w:rsidTr="00A45C9B">
        <w:trPr>
          <w:cantSplit/>
        </w:trPr>
        <w:tc>
          <w:tcPr>
            <w:tcW w:w="9552" w:type="dxa"/>
            <w:gridSpan w:val="2"/>
          </w:tcPr>
          <w:p w:rsidR="004C5F1F" w:rsidRDefault="00A177D5">
            <w:pPr>
              <w:rPr>
                <w:bdr w:val="dashSmallGap" w:sz="4" w:space="0" w:color="auto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7.7pt;margin-top:119.35pt;width:310.8pt;height:68.65pt;z-index:251657216;mso-position-horizontal-relative:text;mso-position-vertical-relative:text" o:allowincell="f" strokeweight=".25pt">
                  <v:textbox style="mso-next-textbox:#_x0000_s1026">
                    <w:txbxContent>
                      <w:p w:rsidR="004C5F1F" w:rsidRPr="00024761" w:rsidRDefault="004C5F1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024761">
                          <w:rPr>
                            <w:rFonts w:hint="eastAsia"/>
                            <w:sz w:val="48"/>
                            <w:szCs w:val="48"/>
                          </w:rPr>
                          <w:t>「掛金収納書」貼付位置</w:t>
                        </w:r>
                      </w:p>
                      <w:p w:rsidR="004C5F1F" w:rsidRDefault="00024761" w:rsidP="00024761">
                        <w:pPr>
                          <w:ind w:firstLineChars="398" w:firstLine="886"/>
                        </w:pPr>
                        <w:r>
                          <w:rPr>
                            <w:rFonts w:hint="eastAsia"/>
                          </w:rPr>
                          <w:t>(契約者が発注者へ)</w:t>
                        </w:r>
                      </w:p>
                    </w:txbxContent>
                  </v:textbox>
                </v:shape>
              </w:pict>
            </w: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7B7348" w:rsidRDefault="007B7348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>
            <w:pPr>
              <w:rPr>
                <w:bdr w:val="dashSmallGap" w:sz="4" w:space="0" w:color="auto"/>
              </w:rPr>
            </w:pPr>
          </w:p>
          <w:p w:rsidR="004C5F1F" w:rsidRDefault="004C5F1F"/>
          <w:p w:rsidR="004C5F1F" w:rsidRDefault="004C5F1F"/>
        </w:tc>
      </w:tr>
      <w:tr w:rsidR="00A177D5" w:rsidRPr="00A177D5" w:rsidTr="00A45C9B">
        <w:trPr>
          <w:cantSplit/>
        </w:trPr>
        <w:tc>
          <w:tcPr>
            <w:tcW w:w="9552" w:type="dxa"/>
            <w:gridSpan w:val="2"/>
          </w:tcPr>
          <w:p w:rsidR="004C5F1F" w:rsidRPr="00A177D5" w:rsidRDefault="00A177D5" w:rsidP="007B7348">
            <w:pPr>
              <w:spacing w:beforeLines="50" w:before="142" w:line="360" w:lineRule="auto"/>
            </w:pPr>
            <w:r w:rsidRPr="00A177D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55.5pt;margin-top:62.75pt;width:388.5pt;height:28.5pt;z-index:251658240;mso-position-horizontal-relative:text;mso-position-vertical-relative:text" o:allowincell="f"/>
              </w:pict>
            </w:r>
            <w:r w:rsidR="004C5F1F" w:rsidRPr="00A177D5">
              <w:rPr>
                <w:rFonts w:hint="eastAsia"/>
              </w:rPr>
              <w:t xml:space="preserve">　証紙を購入しない場合の理由書</w:t>
            </w:r>
          </w:p>
          <w:p w:rsidR="004C5F1F" w:rsidRPr="00A177D5" w:rsidRDefault="004C5F1F" w:rsidP="007B7348">
            <w:pPr>
              <w:spacing w:line="360" w:lineRule="auto"/>
            </w:pPr>
            <w:r w:rsidRPr="00A177D5">
              <w:rPr>
                <w:rFonts w:hint="eastAsia"/>
              </w:rPr>
              <w:t xml:space="preserve">　　１　自社内で独自の共済制度があり，建退</w:t>
            </w:r>
            <w:r w:rsidR="00024761" w:rsidRPr="00A177D5">
              <w:rPr>
                <w:rFonts w:hint="eastAsia"/>
              </w:rPr>
              <w:t>共</w:t>
            </w:r>
            <w:r w:rsidRPr="00A177D5">
              <w:rPr>
                <w:rFonts w:hint="eastAsia"/>
              </w:rPr>
              <w:t>対象の作業員を雇用しない。</w:t>
            </w:r>
          </w:p>
          <w:p w:rsidR="004C5F1F" w:rsidRPr="00A177D5" w:rsidRDefault="004C5F1F" w:rsidP="007B7348">
            <w:pPr>
              <w:spacing w:line="360" w:lineRule="auto"/>
            </w:pPr>
            <w:r w:rsidRPr="00A177D5">
              <w:rPr>
                <w:rFonts w:hint="eastAsia"/>
              </w:rPr>
              <w:t xml:space="preserve">　　２　その他</w:t>
            </w:r>
          </w:p>
          <w:p w:rsidR="007B7348" w:rsidRPr="00A177D5" w:rsidRDefault="007B7348" w:rsidP="007B7348">
            <w:pPr>
              <w:spacing w:line="360" w:lineRule="auto"/>
            </w:pPr>
          </w:p>
          <w:p w:rsidR="007B7348" w:rsidRPr="00A177D5" w:rsidRDefault="007B7348" w:rsidP="007B7348">
            <w:pPr>
              <w:spacing w:line="360" w:lineRule="auto"/>
            </w:pPr>
          </w:p>
          <w:p w:rsidR="004C5F1F" w:rsidRPr="00A177D5" w:rsidRDefault="007B7348" w:rsidP="007B7348">
            <w:pPr>
              <w:spacing w:line="360" w:lineRule="auto"/>
            </w:pPr>
            <w:r w:rsidRPr="00A177D5">
              <w:rPr>
                <w:rFonts w:hint="eastAsia"/>
              </w:rPr>
              <w:t xml:space="preserve">　　　　　　　　　　　</w:t>
            </w:r>
            <w:r w:rsidRPr="00A177D5">
              <w:rPr>
                <w:rFonts w:hint="eastAsia"/>
                <w:spacing w:val="163"/>
                <w:fitText w:val="1281" w:id="-921458429"/>
              </w:rPr>
              <w:t>所在</w:t>
            </w:r>
            <w:r w:rsidRPr="00A177D5">
              <w:rPr>
                <w:rFonts w:hint="eastAsia"/>
                <w:spacing w:val="0"/>
                <w:fitText w:val="1281" w:id="-921458429"/>
              </w:rPr>
              <w:t>地</w:t>
            </w:r>
            <w:r w:rsidRPr="00A177D5"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</w:t>
            </w:r>
          </w:p>
          <w:p w:rsidR="004C5F1F" w:rsidRPr="00A177D5" w:rsidRDefault="004C5F1F" w:rsidP="007B7348">
            <w:pPr>
              <w:spacing w:beforeLines="50" w:before="142" w:line="360" w:lineRule="auto"/>
              <w:ind w:firstLineChars="200" w:firstLine="445"/>
            </w:pPr>
            <w:r w:rsidRPr="00A177D5">
              <w:rPr>
                <w:rFonts w:hint="eastAsia"/>
              </w:rPr>
              <w:t xml:space="preserve">　</w:t>
            </w:r>
            <w:r w:rsidR="007B7348" w:rsidRPr="00A177D5">
              <w:rPr>
                <w:rFonts w:hint="eastAsia"/>
              </w:rPr>
              <w:t xml:space="preserve">　　　</w:t>
            </w:r>
            <w:r w:rsidRPr="00A177D5">
              <w:rPr>
                <w:rFonts w:hint="eastAsia"/>
              </w:rPr>
              <w:t xml:space="preserve">請負人　　</w:t>
            </w:r>
            <w:r w:rsidRPr="00A177D5">
              <w:rPr>
                <w:rFonts w:hint="eastAsia"/>
                <w:spacing w:val="4"/>
                <w:fitText w:val="1281" w:id="-921458428"/>
              </w:rPr>
              <w:t>商号</w:t>
            </w:r>
            <w:r w:rsidR="007B7348" w:rsidRPr="00A177D5">
              <w:rPr>
                <w:rFonts w:hint="eastAsia"/>
                <w:spacing w:val="4"/>
                <w:fitText w:val="1281" w:id="-921458428"/>
              </w:rPr>
              <w:t>又は名</w:t>
            </w:r>
            <w:r w:rsidR="007B7348" w:rsidRPr="00A177D5">
              <w:rPr>
                <w:rFonts w:hint="eastAsia"/>
                <w:spacing w:val="-9"/>
                <w:fitText w:val="1281" w:id="-921458428"/>
              </w:rPr>
              <w:t>称</w:t>
            </w:r>
            <w:r w:rsidR="007B7348" w:rsidRPr="00A177D5"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</w:t>
            </w:r>
          </w:p>
          <w:p w:rsidR="007B7348" w:rsidRPr="00A177D5" w:rsidRDefault="004C5F1F" w:rsidP="007B7348">
            <w:pPr>
              <w:spacing w:line="240" w:lineRule="exact"/>
              <w:ind w:leftChars="199" w:left="1770" w:hangingChars="596" w:hanging="1327"/>
            </w:pPr>
            <w:r w:rsidRPr="00A177D5">
              <w:rPr>
                <w:rFonts w:hint="eastAsia"/>
              </w:rPr>
              <w:t xml:space="preserve">　</w:t>
            </w:r>
            <w:r w:rsidR="00A32633" w:rsidRPr="00A177D5">
              <w:rPr>
                <w:rFonts w:hint="eastAsia"/>
              </w:rPr>
              <w:t xml:space="preserve">　</w:t>
            </w:r>
            <w:r w:rsidRPr="00A177D5">
              <w:rPr>
                <w:rFonts w:hint="eastAsia"/>
              </w:rPr>
              <w:t xml:space="preserve">　　　</w:t>
            </w:r>
            <w:r w:rsidR="007B7348" w:rsidRPr="00A177D5">
              <w:rPr>
                <w:rFonts w:hint="eastAsia"/>
              </w:rPr>
              <w:t xml:space="preserve">　　　</w:t>
            </w:r>
            <w:r w:rsidRPr="00A177D5">
              <w:rPr>
                <w:rFonts w:hint="eastAsia"/>
              </w:rPr>
              <w:t xml:space="preserve">　</w:t>
            </w:r>
            <w:r w:rsidRPr="00A177D5">
              <w:rPr>
                <w:rFonts w:hint="eastAsia"/>
                <w:spacing w:val="29"/>
                <w:fitText w:val="1281" w:id="-921458176"/>
              </w:rPr>
              <w:t>代表者</w:t>
            </w:r>
            <w:r w:rsidR="007B7348" w:rsidRPr="00A177D5">
              <w:rPr>
                <w:rFonts w:hint="eastAsia"/>
                <w:spacing w:val="29"/>
                <w:fitText w:val="1281" w:id="-921458176"/>
              </w:rPr>
              <w:t>又</w:t>
            </w:r>
            <w:r w:rsidR="007B7348" w:rsidRPr="00A177D5">
              <w:rPr>
                <w:rFonts w:hint="eastAsia"/>
                <w:spacing w:val="0"/>
                <w:fitText w:val="1281" w:id="-921458176"/>
              </w:rPr>
              <w:t>は</w:t>
            </w:r>
          </w:p>
          <w:p w:rsidR="004C5F1F" w:rsidRPr="00A177D5" w:rsidRDefault="007B7348" w:rsidP="005C04CD">
            <w:pPr>
              <w:spacing w:line="360" w:lineRule="auto"/>
              <w:ind w:firstLineChars="748" w:firstLine="2474"/>
              <w:rPr>
                <w:u w:val="single"/>
              </w:rPr>
            </w:pPr>
            <w:r w:rsidRPr="00A177D5">
              <w:rPr>
                <w:rFonts w:hint="eastAsia"/>
                <w:spacing w:val="74"/>
                <w:fitText w:val="1281" w:id="-921458175"/>
              </w:rPr>
              <w:t>受任者</w:t>
            </w:r>
            <w:r w:rsidRPr="00A177D5">
              <w:rPr>
                <w:rFonts w:hint="eastAsia"/>
                <w:spacing w:val="-1"/>
                <w:fitText w:val="1281" w:id="-921458175"/>
              </w:rPr>
              <w:t>名</w:t>
            </w:r>
            <w:r w:rsidR="004C5F1F" w:rsidRPr="00A177D5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F10C00" w:rsidRPr="00A177D5">
              <w:rPr>
                <w:rFonts w:hint="eastAsia"/>
                <w:u w:val="single"/>
              </w:rPr>
              <w:t xml:space="preserve">　　　</w:t>
            </w:r>
            <w:r w:rsidR="005C04CD" w:rsidRPr="00A177D5">
              <w:rPr>
                <w:rFonts w:hint="eastAsia"/>
                <w:u w:val="single"/>
              </w:rPr>
              <w:t xml:space="preserve">　</w:t>
            </w:r>
          </w:p>
          <w:p w:rsidR="005C04CD" w:rsidRPr="00A177D5" w:rsidRDefault="005C04CD" w:rsidP="005C04CD">
            <w:pPr>
              <w:spacing w:line="360" w:lineRule="auto"/>
              <w:ind w:firstLineChars="748" w:firstLine="1666"/>
              <w:rPr>
                <w:u w:val="single"/>
              </w:rPr>
            </w:pPr>
            <w:r w:rsidRPr="00A177D5">
              <w:rPr>
                <w:rFonts w:hint="eastAsia"/>
              </w:rPr>
              <w:t xml:space="preserve">　　　　</w:t>
            </w:r>
            <w:r w:rsidRPr="00A177D5">
              <w:rPr>
                <w:rFonts w:hint="eastAsia"/>
                <w:spacing w:val="0"/>
              </w:rPr>
              <w:t>連　　絡　 先</w:t>
            </w:r>
            <w:r w:rsidRPr="00A177D5">
              <w:rPr>
                <w:rFonts w:hint="eastAsia"/>
                <w:spacing w:val="0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:rsidR="004C5F1F" w:rsidRDefault="007B7348">
      <w:pPr>
        <w:ind w:left="190" w:hanging="190"/>
      </w:pPr>
      <w:r>
        <w:rPr>
          <w:rFonts w:hint="eastAsia"/>
        </w:rPr>
        <w:t>１　本書は，契約後1ヶ月</w:t>
      </w:r>
      <w:r w:rsidR="004C5F1F">
        <w:rPr>
          <w:rFonts w:hint="eastAsia"/>
        </w:rPr>
        <w:t>以内に，建設業退職者共済制度の証紙を購入した際に金融機関の発行する「掛金収納書」(</w:t>
      </w:r>
      <w:r w:rsidR="005C04CD">
        <w:rPr>
          <w:rFonts w:hint="eastAsia"/>
        </w:rPr>
        <w:t>契約者が発注者へ）を貼付し</w:t>
      </w:r>
      <w:r w:rsidR="005C04CD" w:rsidRPr="00A177D5">
        <w:rPr>
          <w:rFonts w:hint="eastAsia"/>
        </w:rPr>
        <w:t>て，交通局経営企画</w:t>
      </w:r>
      <w:r w:rsidR="004C5F1F" w:rsidRPr="00A177D5">
        <w:rPr>
          <w:rFonts w:hint="eastAsia"/>
        </w:rPr>
        <w:t>課</w:t>
      </w:r>
      <w:r w:rsidR="004C5F1F">
        <w:rPr>
          <w:rFonts w:hint="eastAsia"/>
        </w:rPr>
        <w:t>に提出してください。（提出部数1部）</w:t>
      </w:r>
    </w:p>
    <w:p w:rsidR="004C5F1F" w:rsidRDefault="004C5F1F">
      <w:r>
        <w:rPr>
          <w:rFonts w:hint="eastAsia"/>
        </w:rPr>
        <w:t>２　証紙を購入しない場合は，証紙購入をしない理由を，上記に記入のうえ提出してください。</w:t>
      </w:r>
    </w:p>
    <w:sectPr w:rsidR="004C5F1F">
      <w:pgSz w:w="11907" w:h="16840" w:code="9"/>
      <w:pgMar w:top="1418" w:right="851" w:bottom="567" w:left="1701" w:header="851" w:footer="992" w:gutter="0"/>
      <w:cols w:space="425"/>
      <w:docGrid w:type="linesAndChars" w:linePitch="285" w:charSpace="-5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1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761"/>
    <w:rsid w:val="00024761"/>
    <w:rsid w:val="004C5F1F"/>
    <w:rsid w:val="005C04CD"/>
    <w:rsid w:val="007B7348"/>
    <w:rsid w:val="00A177D5"/>
    <w:rsid w:val="00A32633"/>
    <w:rsid w:val="00A45C9B"/>
    <w:rsid w:val="00BA6DFE"/>
    <w:rsid w:val="00F10C00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9D4F0-E332-4D10-8D86-FF1B8C7E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建設業退職金共済組合</vt:lpstr>
      <vt:lpstr>建設業退職金共済組合</vt:lpstr>
    </vt:vector>
  </TitlesOfParts>
  <Company>神戸市役所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建設業退職金共済組合</dc:title>
  <dc:subject/>
  <dc:creator>交通局総務課</dc:creator>
  <cp:keywords/>
  <cp:lastModifiedBy>西江 千春</cp:lastModifiedBy>
  <cp:revision>6</cp:revision>
  <cp:lastPrinted>2008-09-02T05:44:00Z</cp:lastPrinted>
  <dcterms:created xsi:type="dcterms:W3CDTF">2020-05-21T00:37:00Z</dcterms:created>
  <dcterms:modified xsi:type="dcterms:W3CDTF">2021-04-27T02:16:00Z</dcterms:modified>
</cp:coreProperties>
</file>